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61" w:type="dxa"/>
        <w:shd w:val="clear" w:color="auto" w:fill="66CCFF"/>
        <w:tblLook w:val="04A0"/>
      </w:tblPr>
      <w:tblGrid>
        <w:gridCol w:w="6095"/>
      </w:tblGrid>
      <w:tr w:rsidR="008178BC" w:rsidRPr="00667908" w:rsidTr="00347CB6">
        <w:tc>
          <w:tcPr>
            <w:tcW w:w="6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F7FA"/>
          </w:tcPr>
          <w:p w:rsidR="008178BC" w:rsidRPr="00667908" w:rsidRDefault="008178BC" w:rsidP="008178BC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Директор</w:t>
            </w:r>
          </w:p>
        </w:tc>
      </w:tr>
    </w:tbl>
    <w:p w:rsidR="00204415" w:rsidRPr="00667908" w:rsidRDefault="00A47DB1">
      <w:pPr>
        <w:rPr>
          <w:color w:val="004BE2"/>
        </w:rPr>
      </w:pPr>
      <w:r>
        <w:rPr>
          <w:noProof/>
          <w:color w:val="004BE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83.9pt;margin-top:-.15pt;width:.05pt;height:48.75pt;z-index:251673600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28" type="#_x0000_t32" style="position:absolute;margin-left:517.65pt;margin-top:2.85pt;width:99.1pt;height:51.25pt;z-index:251660288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27" type="#_x0000_t32" style="position:absolute;margin-left:254.4pt;margin-top:2.85pt;width:.05pt;height:48.75pt;z-index:251659264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26" type="#_x0000_t32" style="position:absolute;margin-left:116.6pt;margin-top:2.85pt;width:89.25pt;height:45.75pt;flip:x;z-index:251658240;mso-position-horizontal-relative:text;mso-position-vertical-relative:text" o:connectortype="straight" strokecolor="#1f497d [3215]">
            <v:stroke endarrow="block"/>
          </v:shape>
        </w:pict>
      </w:r>
    </w:p>
    <w:p w:rsidR="008178BC" w:rsidRPr="00667908" w:rsidRDefault="00A47DB1">
      <w:pPr>
        <w:rPr>
          <w:color w:val="004BE2"/>
        </w:rPr>
      </w:pPr>
      <w:r w:rsidRPr="00A47DB1">
        <w:rPr>
          <w:rFonts w:ascii="Times New Roman" w:hAnsi="Times New Roman" w:cs="Times New Roman"/>
          <w:b/>
          <w:noProof/>
          <w:color w:val="004BE2"/>
          <w:sz w:val="28"/>
          <w:szCs w:val="28"/>
          <w:lang w:eastAsia="ru-RU"/>
        </w:rPr>
        <w:pict>
          <v:rect id="_x0000_s1043" style="position:absolute;margin-left:617.4pt;margin-top:23.15pt;width:107.25pt;height:301.05pt;z-index:251674624" fillcolor="#cff" strokecolor="#004be2">
            <v:textbox>
              <w:txbxContent>
                <w:p w:rsidR="001B366D" w:rsidRDefault="001B366D" w:rsidP="001B366D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4BE2"/>
                      <w:sz w:val="28"/>
                      <w:szCs w:val="28"/>
                    </w:rPr>
                  </w:pPr>
                  <w:r w:rsidRPr="001B366D">
                    <w:rPr>
                      <w:rFonts w:ascii="Times New Roman" w:hAnsi="Times New Roman" w:cs="Times New Roman"/>
                      <w:b/>
                      <w:color w:val="004BE2"/>
                      <w:sz w:val="28"/>
                      <w:szCs w:val="28"/>
                    </w:rPr>
                    <w:t>Бухгалтерия  МКУ  Ц</w:t>
                  </w:r>
                  <w:r w:rsidRPr="001B366D">
                    <w:rPr>
                      <w:rFonts w:ascii="Times New Roman" w:hAnsi="Times New Roman" w:cs="Times New Roman"/>
                      <w:b/>
                      <w:color w:val="004BE2"/>
                      <w:sz w:val="28"/>
                      <w:szCs w:val="28"/>
                    </w:rPr>
                    <w:t>О</w:t>
                  </w:r>
                  <w:r w:rsidRPr="001B366D">
                    <w:rPr>
                      <w:rFonts w:ascii="Times New Roman" w:hAnsi="Times New Roman" w:cs="Times New Roman"/>
                      <w:b/>
                      <w:color w:val="004BE2"/>
                      <w:sz w:val="28"/>
                      <w:szCs w:val="28"/>
                    </w:rPr>
                    <w:t xml:space="preserve">ФОУ  </w:t>
                  </w:r>
                </w:p>
                <w:p w:rsidR="00667908" w:rsidRPr="001B366D" w:rsidRDefault="001B366D" w:rsidP="001B366D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4BE2"/>
                      <w:sz w:val="28"/>
                      <w:szCs w:val="28"/>
                    </w:rPr>
                  </w:pPr>
                  <w:r w:rsidRPr="001B366D">
                    <w:rPr>
                      <w:rFonts w:ascii="Times New Roman" w:hAnsi="Times New Roman" w:cs="Times New Roman"/>
                      <w:b/>
                      <w:color w:val="004BE2"/>
                      <w:sz w:val="28"/>
                      <w:szCs w:val="28"/>
                    </w:rPr>
                    <w:t xml:space="preserve">Фрунзенского и </w:t>
                  </w:r>
                  <w:proofErr w:type="spellStart"/>
                  <w:r w:rsidRPr="001B366D">
                    <w:rPr>
                      <w:rFonts w:ascii="Times New Roman" w:hAnsi="Times New Roman" w:cs="Times New Roman"/>
                      <w:b/>
                      <w:color w:val="004BE2"/>
                      <w:sz w:val="28"/>
                      <w:szCs w:val="28"/>
                    </w:rPr>
                    <w:t>Красноп</w:t>
                  </w:r>
                  <w:r w:rsidRPr="001B366D">
                    <w:rPr>
                      <w:rFonts w:ascii="Times New Roman" w:hAnsi="Times New Roman" w:cs="Times New Roman"/>
                      <w:b/>
                      <w:color w:val="004BE2"/>
                      <w:sz w:val="28"/>
                      <w:szCs w:val="28"/>
                    </w:rPr>
                    <w:t>е</w:t>
                  </w:r>
                  <w:r w:rsidRPr="001B366D">
                    <w:rPr>
                      <w:rFonts w:ascii="Times New Roman" w:hAnsi="Times New Roman" w:cs="Times New Roman"/>
                      <w:b/>
                      <w:color w:val="004BE2"/>
                      <w:sz w:val="28"/>
                      <w:szCs w:val="28"/>
                    </w:rPr>
                    <w:t>рекопского</w:t>
                  </w:r>
                  <w:proofErr w:type="spellEnd"/>
                  <w:r w:rsidRPr="001B366D">
                    <w:rPr>
                      <w:rFonts w:ascii="Times New Roman" w:hAnsi="Times New Roman" w:cs="Times New Roman"/>
                      <w:b/>
                      <w:color w:val="004BE2"/>
                      <w:sz w:val="28"/>
                      <w:szCs w:val="28"/>
                    </w:rPr>
                    <w:t xml:space="preserve"> районов</w:t>
                  </w:r>
                </w:p>
              </w:txbxContent>
            </v:textbox>
          </v:rect>
        </w:pict>
      </w:r>
    </w:p>
    <w:tbl>
      <w:tblPr>
        <w:tblStyle w:val="a3"/>
        <w:tblW w:w="12157" w:type="dxa"/>
        <w:tblLook w:val="04A0"/>
      </w:tblPr>
      <w:tblGrid>
        <w:gridCol w:w="4219"/>
        <w:gridCol w:w="4394"/>
        <w:gridCol w:w="3544"/>
      </w:tblGrid>
      <w:tr w:rsidR="00667908" w:rsidRPr="00667908" w:rsidTr="00667908">
        <w:tc>
          <w:tcPr>
            <w:tcW w:w="42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667908" w:rsidP="006B130B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Педагогический совет</w:t>
            </w:r>
          </w:p>
        </w:tc>
        <w:tc>
          <w:tcPr>
            <w:tcW w:w="43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A47DB1" w:rsidP="006B130B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  <w:lang w:val="en-US"/>
              </w:rPr>
            </w:pPr>
            <w:r w:rsidRPr="00A47DB1">
              <w:rPr>
                <w:noProof/>
                <w:color w:val="004BE2"/>
                <w:lang w:eastAsia="ru-RU"/>
              </w:rPr>
              <w:pict>
                <v:shape id="_x0000_s1033" type="#_x0000_t32" style="position:absolute;left:0;text-align:left;margin-left:43.5pt;margin-top:32.05pt;width:.05pt;height:48.75pt;z-index:251665408;mso-position-horizontal-relative:text;mso-position-vertical-relative:text" o:connectortype="straight" strokecolor="#1f497d [3215]">
                  <v:stroke endarrow="block"/>
                </v:shape>
              </w:pict>
            </w:r>
            <w:r w:rsidR="00667908"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Общее собрание работников МОУ</w:t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667908" w:rsidP="006B130B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Наблюдательный совет</w:t>
            </w:r>
          </w:p>
        </w:tc>
      </w:tr>
    </w:tbl>
    <w:p w:rsidR="008178BC" w:rsidRPr="00667908" w:rsidRDefault="00A47DB1">
      <w:pPr>
        <w:rPr>
          <w:color w:val="004BE2"/>
        </w:rPr>
      </w:pPr>
      <w:r>
        <w:rPr>
          <w:noProof/>
          <w:color w:val="004BE2"/>
          <w:lang w:eastAsia="ru-RU"/>
        </w:rPr>
        <w:pict>
          <v:shape id="_x0000_s1031" type="#_x0000_t32" style="position:absolute;margin-left:489.15pt;margin-top:3.1pt;width:.05pt;height:48.75pt;z-index:251663360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32" type="#_x0000_t32" style="position:absolute;margin-left:376.05pt;margin-top:3.1pt;width:.1pt;height:48.75pt;z-index:251664384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30" type="#_x0000_t32" style="position:absolute;margin-left:164.55pt;margin-top:3.1pt;width:.05pt;height:48.75pt;z-index:251662336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29" type="#_x0000_t32" style="position:absolute;margin-left:50.5pt;margin-top:3.1pt;width:.05pt;height:48.75pt;z-index:251661312;mso-position-horizontal-relative:text;mso-position-vertical-relative:text" o:connectortype="straight" strokecolor="#1f497d [3215]">
            <v:stroke endarrow="block"/>
          </v:shape>
        </w:pict>
      </w:r>
    </w:p>
    <w:p w:rsidR="006B130B" w:rsidRPr="00667908" w:rsidRDefault="006B130B" w:rsidP="006B130B">
      <w:pPr>
        <w:rPr>
          <w:color w:val="004BE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2"/>
        <w:gridCol w:w="2182"/>
        <w:gridCol w:w="2127"/>
        <w:gridCol w:w="1842"/>
        <w:gridCol w:w="3544"/>
      </w:tblGrid>
      <w:tr w:rsidR="00667908" w:rsidRPr="00667908" w:rsidTr="00667908">
        <w:tc>
          <w:tcPr>
            <w:tcW w:w="24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667908" w:rsidP="006A0FE0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Заместитель д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и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ректора по УВР</w:t>
            </w:r>
          </w:p>
        </w:tc>
        <w:tc>
          <w:tcPr>
            <w:tcW w:w="218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667908" w:rsidP="006B130B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Старший во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с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питатель</w:t>
            </w:r>
          </w:p>
        </w:tc>
        <w:tc>
          <w:tcPr>
            <w:tcW w:w="2127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667908" w:rsidP="006A0FE0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Старшая м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е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дицинская с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е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стра</w:t>
            </w:r>
          </w:p>
        </w:tc>
        <w:tc>
          <w:tcPr>
            <w:tcW w:w="184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667908" w:rsidP="003817A4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 xml:space="preserve">Заместитель </w:t>
            </w:r>
          </w:p>
          <w:p w:rsidR="00667908" w:rsidRPr="00667908" w:rsidRDefault="00667908" w:rsidP="006A0FE0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директора по АХР</w:t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667908" w:rsidP="006A0FE0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 xml:space="preserve">Совет родителей </w:t>
            </w:r>
          </w:p>
        </w:tc>
      </w:tr>
    </w:tbl>
    <w:p w:rsidR="006B130B" w:rsidRPr="00667908" w:rsidRDefault="00A47DB1">
      <w:pPr>
        <w:rPr>
          <w:color w:val="004BE2"/>
          <w:lang w:val="en-US"/>
        </w:rPr>
      </w:pPr>
      <w:r>
        <w:rPr>
          <w:noProof/>
          <w:color w:val="004BE2"/>
          <w:lang w:eastAsia="ru-RU"/>
        </w:rPr>
        <w:pict>
          <v:shape id="_x0000_s1038" type="#_x0000_t32" style="position:absolute;margin-left:494.4pt;margin-top:1.2pt;width:.05pt;height:48.75pt;z-index:251670528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37" type="#_x0000_t32" style="position:absolute;margin-left:254.35pt;margin-top:1.2pt;width:.05pt;height:48.75pt;z-index:251669504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36" type="#_x0000_t32" style="position:absolute;margin-left:380.4pt;margin-top:1.2pt;width:.05pt;height:48.75pt;z-index:251668480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35" type="#_x0000_t32" style="position:absolute;margin-left:169.75pt;margin-top:1.2pt;width:.05pt;height:48.75pt;z-index:251667456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34" type="#_x0000_t32" style="position:absolute;margin-left:50.45pt;margin-top:1.2pt;width:.05pt;height:48.75pt;z-index:251666432;mso-position-horizontal-relative:text;mso-position-vertical-relative:text" o:connectortype="straight" strokecolor="#1f497d [3215]">
            <v:stroke endarrow="block"/>
          </v:shape>
        </w:pict>
      </w:r>
    </w:p>
    <w:p w:rsidR="00F062FB" w:rsidRPr="00667908" w:rsidRDefault="00F062FB">
      <w:pPr>
        <w:rPr>
          <w:color w:val="004BE2"/>
          <w:lang w:val="en-US"/>
        </w:rPr>
      </w:pPr>
    </w:p>
    <w:tbl>
      <w:tblPr>
        <w:tblStyle w:val="a3"/>
        <w:tblW w:w="0" w:type="auto"/>
        <w:tblLook w:val="04A0"/>
      </w:tblPr>
      <w:tblGrid>
        <w:gridCol w:w="2376"/>
        <w:gridCol w:w="2268"/>
        <w:gridCol w:w="3969"/>
        <w:gridCol w:w="3544"/>
      </w:tblGrid>
      <w:tr w:rsidR="00667908" w:rsidRPr="00667908" w:rsidTr="00667908">
        <w:tc>
          <w:tcPr>
            <w:tcW w:w="2376" w:type="dxa"/>
            <w:vMerge w:val="restart"/>
            <w:tcBorders>
              <w:top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667908" w:rsidP="003817A4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BEF7FA"/>
          </w:tcPr>
          <w:p w:rsidR="00667908" w:rsidRPr="00667908" w:rsidRDefault="00667908" w:rsidP="003817A4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Воспитатели</w:t>
            </w:r>
          </w:p>
        </w:tc>
        <w:tc>
          <w:tcPr>
            <w:tcW w:w="3969" w:type="dxa"/>
            <w:vMerge w:val="restart"/>
            <w:tcBorders>
              <w:top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667908">
            <w:pPr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Обслуживающий персонал</w:t>
            </w:r>
          </w:p>
        </w:tc>
        <w:tc>
          <w:tcPr>
            <w:tcW w:w="3544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EF7FA"/>
          </w:tcPr>
          <w:p w:rsidR="00667908" w:rsidRPr="00667908" w:rsidRDefault="00A47DB1">
            <w:pPr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A47DB1">
              <w:rPr>
                <w:noProof/>
                <w:color w:val="004BE2"/>
                <w:lang w:eastAsia="ru-RU"/>
              </w:rPr>
              <w:pict>
                <v:shape id="_x0000_s1044" type="#_x0000_t32" style="position:absolute;margin-left:87pt;margin-top:114pt;width:.05pt;height:48.75pt;z-index:251675648;mso-position-horizontal-relative:text;mso-position-vertical-relative:text" o:connectortype="straight" strokecolor="#1f497d [3215]">
                  <v:stroke endarrow="block"/>
                </v:shape>
              </w:pict>
            </w:r>
            <w:r w:rsidR="00667908"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 xml:space="preserve"> Классный (групповой) совет родителей</w:t>
            </w:r>
          </w:p>
        </w:tc>
      </w:tr>
      <w:tr w:rsidR="00667908" w:rsidRPr="00667908" w:rsidTr="00667908">
        <w:tc>
          <w:tcPr>
            <w:tcW w:w="2376" w:type="dxa"/>
            <w:vMerge/>
            <w:tcBorders>
              <w:right w:val="single" w:sz="4" w:space="0" w:color="7030A0"/>
            </w:tcBorders>
          </w:tcPr>
          <w:p w:rsidR="00667908" w:rsidRPr="00667908" w:rsidRDefault="00667908" w:rsidP="003817A4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BEF7FA"/>
          </w:tcPr>
          <w:p w:rsidR="00667908" w:rsidRPr="00667908" w:rsidRDefault="00667908" w:rsidP="003817A4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69" w:type="dxa"/>
            <w:vMerge/>
            <w:tcBorders>
              <w:right w:val="single" w:sz="4" w:space="0" w:color="7030A0"/>
            </w:tcBorders>
          </w:tcPr>
          <w:p w:rsidR="00667908" w:rsidRPr="00667908" w:rsidRDefault="00667908">
            <w:pPr>
              <w:rPr>
                <w:color w:val="004BE2"/>
              </w:rPr>
            </w:pPr>
          </w:p>
        </w:tc>
        <w:tc>
          <w:tcPr>
            <w:tcW w:w="3544" w:type="dxa"/>
            <w:vMerge/>
            <w:tcBorders>
              <w:left w:val="single" w:sz="4" w:space="0" w:color="7030A0"/>
              <w:right w:val="single" w:sz="4" w:space="0" w:color="7030A0"/>
            </w:tcBorders>
          </w:tcPr>
          <w:p w:rsidR="00667908" w:rsidRPr="00667908" w:rsidRDefault="00667908">
            <w:pPr>
              <w:rPr>
                <w:color w:val="004BE2"/>
              </w:rPr>
            </w:pPr>
          </w:p>
        </w:tc>
      </w:tr>
      <w:tr w:rsidR="00667908" w:rsidRPr="00667908" w:rsidTr="00667908">
        <w:tc>
          <w:tcPr>
            <w:tcW w:w="2376" w:type="dxa"/>
            <w:vMerge/>
            <w:tcBorders>
              <w:right w:val="single" w:sz="4" w:space="0" w:color="7030A0"/>
            </w:tcBorders>
          </w:tcPr>
          <w:p w:rsidR="00667908" w:rsidRPr="00667908" w:rsidRDefault="00667908" w:rsidP="003817A4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BEF7FA"/>
          </w:tcPr>
          <w:p w:rsidR="00667908" w:rsidRPr="00667908" w:rsidRDefault="00667908" w:rsidP="003817A4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Педагог - пс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и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холог</w:t>
            </w:r>
          </w:p>
        </w:tc>
        <w:tc>
          <w:tcPr>
            <w:tcW w:w="3969" w:type="dxa"/>
            <w:vMerge/>
            <w:tcBorders>
              <w:right w:val="single" w:sz="4" w:space="0" w:color="7030A0"/>
            </w:tcBorders>
          </w:tcPr>
          <w:p w:rsidR="00667908" w:rsidRPr="00667908" w:rsidRDefault="00667908">
            <w:pPr>
              <w:rPr>
                <w:color w:val="004BE2"/>
              </w:rPr>
            </w:pPr>
          </w:p>
        </w:tc>
        <w:tc>
          <w:tcPr>
            <w:tcW w:w="3544" w:type="dxa"/>
            <w:vMerge/>
            <w:tcBorders>
              <w:left w:val="single" w:sz="4" w:space="0" w:color="7030A0"/>
              <w:right w:val="single" w:sz="4" w:space="0" w:color="7030A0"/>
            </w:tcBorders>
          </w:tcPr>
          <w:p w:rsidR="00667908" w:rsidRPr="00667908" w:rsidRDefault="00667908">
            <w:pPr>
              <w:rPr>
                <w:color w:val="004BE2"/>
              </w:rPr>
            </w:pPr>
          </w:p>
        </w:tc>
      </w:tr>
      <w:tr w:rsidR="00667908" w:rsidRPr="00667908" w:rsidTr="00667908">
        <w:tc>
          <w:tcPr>
            <w:tcW w:w="2376" w:type="dxa"/>
            <w:vMerge/>
            <w:tcBorders>
              <w:bottom w:val="single" w:sz="4" w:space="0" w:color="7030A0"/>
              <w:right w:val="single" w:sz="4" w:space="0" w:color="7030A0"/>
            </w:tcBorders>
          </w:tcPr>
          <w:p w:rsidR="00667908" w:rsidRPr="00667908" w:rsidRDefault="00667908" w:rsidP="003817A4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BEF7FA"/>
          </w:tcPr>
          <w:p w:rsidR="00667908" w:rsidRPr="00667908" w:rsidRDefault="00667908" w:rsidP="003817A4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Учитель - лог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о</w:t>
            </w: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пед</w:t>
            </w:r>
          </w:p>
        </w:tc>
        <w:tc>
          <w:tcPr>
            <w:tcW w:w="3969" w:type="dxa"/>
            <w:vMerge/>
            <w:tcBorders>
              <w:bottom w:val="single" w:sz="4" w:space="0" w:color="7030A0"/>
              <w:right w:val="single" w:sz="4" w:space="0" w:color="7030A0"/>
            </w:tcBorders>
          </w:tcPr>
          <w:p w:rsidR="00667908" w:rsidRPr="00667908" w:rsidRDefault="00667908">
            <w:pPr>
              <w:rPr>
                <w:color w:val="004BE2"/>
              </w:rPr>
            </w:pPr>
          </w:p>
        </w:tc>
        <w:tc>
          <w:tcPr>
            <w:tcW w:w="3544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667908" w:rsidRPr="00667908" w:rsidRDefault="00667908">
            <w:pPr>
              <w:rPr>
                <w:color w:val="004BE2"/>
              </w:rPr>
            </w:pPr>
          </w:p>
        </w:tc>
      </w:tr>
    </w:tbl>
    <w:p w:rsidR="006B130B" w:rsidRPr="00667908" w:rsidRDefault="00A47DB1">
      <w:pPr>
        <w:rPr>
          <w:color w:val="004BE2"/>
          <w:lang w:val="en-US"/>
        </w:rPr>
      </w:pPr>
      <w:r>
        <w:rPr>
          <w:noProof/>
          <w:color w:val="004BE2"/>
          <w:lang w:eastAsia="ru-RU"/>
        </w:rPr>
        <w:pict>
          <v:shape id="_x0000_s1040" type="#_x0000_t32" style="position:absolute;margin-left:116.6pt;margin-top:2.3pt;width:354.8pt;height:48.75pt;z-index:251672576;mso-position-horizontal-relative:text;mso-position-vertical-relative:text" o:connectortype="straight" strokecolor="#1f497d [3215]">
            <v:stroke endarrow="block"/>
          </v:shape>
        </w:pict>
      </w:r>
      <w:r>
        <w:rPr>
          <w:noProof/>
          <w:color w:val="004BE2"/>
          <w:lang w:eastAsia="ru-RU"/>
        </w:rPr>
        <w:pict>
          <v:shape id="_x0000_s1039" type="#_x0000_t32" style="position:absolute;margin-left:116.55pt;margin-top:2.3pt;width:.05pt;height:48.75pt;z-index:251671552;mso-position-horizontal-relative:text;mso-position-vertical-relative:text" o:connectortype="straight" strokecolor="#1f497d [3215]">
            <v:stroke endarrow="block"/>
          </v:shape>
        </w:pict>
      </w:r>
    </w:p>
    <w:p w:rsidR="00F062FB" w:rsidRPr="00667908" w:rsidRDefault="00F062FB">
      <w:pPr>
        <w:rPr>
          <w:color w:val="004BE2"/>
          <w:lang w:val="en-US"/>
        </w:rPr>
      </w:pPr>
    </w:p>
    <w:tbl>
      <w:tblPr>
        <w:tblStyle w:val="a3"/>
        <w:tblW w:w="0" w:type="auto"/>
        <w:tblLook w:val="04A0"/>
      </w:tblPr>
      <w:tblGrid>
        <w:gridCol w:w="6345"/>
        <w:gridCol w:w="5812"/>
      </w:tblGrid>
      <w:tr w:rsidR="003817A4" w:rsidRPr="00667908" w:rsidTr="00667908">
        <w:tc>
          <w:tcPr>
            <w:tcW w:w="63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F7FA"/>
          </w:tcPr>
          <w:p w:rsidR="003817A4" w:rsidRPr="00667908" w:rsidRDefault="00F062FB" w:rsidP="00F062FB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 xml:space="preserve">Учащиеся, воспитанники </w:t>
            </w:r>
          </w:p>
        </w:tc>
        <w:tc>
          <w:tcPr>
            <w:tcW w:w="581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F7FA"/>
          </w:tcPr>
          <w:p w:rsidR="003817A4" w:rsidRPr="00667908" w:rsidRDefault="00F062FB" w:rsidP="003817A4">
            <w:pPr>
              <w:jc w:val="center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667908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Родители (лица их заменяющие)</w:t>
            </w:r>
          </w:p>
        </w:tc>
      </w:tr>
    </w:tbl>
    <w:p w:rsidR="003817A4" w:rsidRDefault="003817A4"/>
    <w:sectPr w:rsidR="003817A4" w:rsidSect="00347CB6">
      <w:headerReference w:type="default" r:id="rId7"/>
      <w:pgSz w:w="16838" w:h="11906" w:orient="landscape"/>
      <w:pgMar w:top="1531" w:right="113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B6" w:rsidRDefault="00347CB6" w:rsidP="00347CB6">
      <w:pPr>
        <w:spacing w:after="0" w:line="240" w:lineRule="auto"/>
      </w:pPr>
      <w:r>
        <w:separator/>
      </w:r>
    </w:p>
  </w:endnote>
  <w:endnote w:type="continuationSeparator" w:id="1">
    <w:p w:rsidR="00347CB6" w:rsidRDefault="00347CB6" w:rsidP="0034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B6" w:rsidRDefault="00347CB6" w:rsidP="00347CB6">
      <w:pPr>
        <w:spacing w:after="0" w:line="240" w:lineRule="auto"/>
      </w:pPr>
      <w:r>
        <w:separator/>
      </w:r>
    </w:p>
  </w:footnote>
  <w:footnote w:type="continuationSeparator" w:id="1">
    <w:p w:rsidR="00347CB6" w:rsidRDefault="00347CB6" w:rsidP="0034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B6" w:rsidRPr="00E2679B" w:rsidRDefault="00347CB6" w:rsidP="00667908">
    <w:pPr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/>
        <w:b/>
        <w:color w:val="1F497D" w:themeColor="text2"/>
        <w:sz w:val="32"/>
        <w:szCs w:val="32"/>
      </w:rPr>
    </w:pPr>
    <w:r w:rsidRPr="00E2679B">
      <w:rPr>
        <w:rFonts w:ascii="Times New Roman" w:hAnsi="Times New Roman"/>
        <w:b/>
        <w:color w:val="1F497D" w:themeColor="text2"/>
        <w:sz w:val="32"/>
        <w:szCs w:val="32"/>
      </w:rPr>
      <w:t>Муниципальное общеобразовательное учреждение "Начальная школа – детский сад № 85"</w:t>
    </w:r>
  </w:p>
  <w:p w:rsidR="00347CB6" w:rsidRPr="00E2679B" w:rsidRDefault="00347CB6" w:rsidP="00667908">
    <w:pPr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/>
        <w:b/>
        <w:color w:val="1F497D" w:themeColor="text2"/>
        <w:sz w:val="32"/>
        <w:szCs w:val="32"/>
      </w:rPr>
    </w:pPr>
    <w:r w:rsidRPr="00E2679B">
      <w:rPr>
        <w:rFonts w:ascii="Times New Roman" w:hAnsi="Times New Roman"/>
        <w:b/>
        <w:color w:val="1F497D" w:themeColor="text2"/>
        <w:sz w:val="32"/>
        <w:szCs w:val="32"/>
      </w:rPr>
      <w:t>ОРГАНИЗАЦИОННАЯ СТРУКТУРА</w:t>
    </w:r>
  </w:p>
  <w:p w:rsidR="00347CB6" w:rsidRDefault="00347C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8BC"/>
    <w:rsid w:val="000114D4"/>
    <w:rsid w:val="001B366D"/>
    <w:rsid w:val="00204415"/>
    <w:rsid w:val="002C3FBD"/>
    <w:rsid w:val="00347CB6"/>
    <w:rsid w:val="003817A4"/>
    <w:rsid w:val="00667908"/>
    <w:rsid w:val="006B130B"/>
    <w:rsid w:val="008178BC"/>
    <w:rsid w:val="00853558"/>
    <w:rsid w:val="00A47DB1"/>
    <w:rsid w:val="00E2679B"/>
    <w:rsid w:val="00F0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#cff" strokecolor="#004be2"/>
    </o:shapedefaults>
    <o:shapelayout v:ext="edit">
      <o:idmap v:ext="edit" data="1"/>
      <o:rules v:ext="edit">
        <o:r id="V:Rule18" type="connector" idref="#_x0000_s1026"/>
        <o:r id="V:Rule19" type="connector" idref="#_x0000_s1030"/>
        <o:r id="V:Rule20" type="connector" idref="#_x0000_s1041"/>
        <o:r id="V:Rule21" type="connector" idref="#_x0000_s1029"/>
        <o:r id="V:Rule22" type="connector" idref="#_x0000_s1027"/>
        <o:r id="V:Rule23" type="connector" idref="#_x0000_s1028"/>
        <o:r id="V:Rule24" type="connector" idref="#_x0000_s1033"/>
        <o:r id="V:Rule25" type="connector" idref="#_x0000_s1044"/>
        <o:r id="V:Rule26" type="connector" idref="#_x0000_s1034"/>
        <o:r id="V:Rule27" type="connector" idref="#_x0000_s1036"/>
        <o:r id="V:Rule28" type="connector" idref="#_x0000_s1035"/>
        <o:r id="V:Rule29" type="connector" idref="#_x0000_s1040"/>
        <o:r id="V:Rule30" type="connector" idref="#_x0000_s1031"/>
        <o:r id="V:Rule31" type="connector" idref="#_x0000_s1039"/>
        <o:r id="V:Rule32" type="connector" idref="#_x0000_s1032"/>
        <o:r id="V:Rule33" type="connector" idref="#_x0000_s1037"/>
        <o:r id="V:Rule3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CB6"/>
  </w:style>
  <w:style w:type="paragraph" w:styleId="a6">
    <w:name w:val="footer"/>
    <w:basedOn w:val="a"/>
    <w:link w:val="a7"/>
    <w:uiPriority w:val="99"/>
    <w:semiHidden/>
    <w:unhideWhenUsed/>
    <w:rsid w:val="0034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8BB2-2EB1-49DB-8F4C-EC6225B7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пк</cp:lastModifiedBy>
  <cp:revision>6</cp:revision>
  <dcterms:created xsi:type="dcterms:W3CDTF">2020-07-04T20:57:00Z</dcterms:created>
  <dcterms:modified xsi:type="dcterms:W3CDTF">2020-07-06T07:22:00Z</dcterms:modified>
</cp:coreProperties>
</file>